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BD" w:rsidRPr="00E32BE8" w:rsidRDefault="00571377" w:rsidP="00E32BE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2F31BD" w:rsidRPr="002F31BD">
        <w:rPr>
          <w:b/>
          <w:sz w:val="24"/>
          <w:szCs w:val="24"/>
        </w:rPr>
        <w:t>Service Offer</w:t>
      </w:r>
      <w:r w:rsidR="002F31BD">
        <w:rPr>
          <w:b/>
          <w:sz w:val="24"/>
          <w:szCs w:val="24"/>
        </w:rPr>
        <w:t xml:space="preserve"> for a Community Agent </w:t>
      </w:r>
      <w:r w:rsidR="00E32BE8">
        <w:rPr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b/>
          <w:sz w:val="24"/>
          <w:szCs w:val="24"/>
        </w:rPr>
        <w:t>04/07</w:t>
      </w:r>
      <w:r w:rsidR="002F31BD">
        <w:rPr>
          <w:b/>
          <w:sz w:val="24"/>
          <w:szCs w:val="24"/>
        </w:rPr>
        <w:t>/2017</w:t>
      </w:r>
    </w:p>
    <w:p w:rsidR="002F31BD" w:rsidRPr="005D63BA" w:rsidRDefault="002F31BD">
      <w:pPr>
        <w:rPr>
          <w:b/>
          <w:sz w:val="28"/>
          <w:szCs w:val="28"/>
        </w:rPr>
      </w:pPr>
      <w:r w:rsidRPr="002F31BD">
        <w:rPr>
          <w:b/>
          <w:sz w:val="28"/>
          <w:szCs w:val="28"/>
        </w:rPr>
        <w:t>Community Agent</w:t>
      </w:r>
      <w:r w:rsidR="005D63BA"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Main tasks of Community Agent:</w:t>
      </w:r>
    </w:p>
    <w:p w:rsidR="00571377" w:rsidRPr="00571377" w:rsidRDefault="00571377" w:rsidP="005713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the</w:t>
      </w:r>
      <w:r w:rsidR="002F31BD" w:rsidRPr="002F31BD">
        <w:rPr>
          <w:sz w:val="24"/>
          <w:szCs w:val="24"/>
        </w:rPr>
        <w:t xml:space="preserve"> Community Council to support older an</w:t>
      </w:r>
      <w:r w:rsidR="002F31BD">
        <w:rPr>
          <w:sz w:val="24"/>
          <w:szCs w:val="24"/>
        </w:rPr>
        <w:t>d vulnerable people within the</w:t>
      </w:r>
      <w:r w:rsidR="002F31BD" w:rsidRPr="002F31BD">
        <w:rPr>
          <w:sz w:val="24"/>
          <w:szCs w:val="24"/>
        </w:rPr>
        <w:t xml:space="preserve"> community</w:t>
      </w:r>
    </w:p>
    <w:p w:rsidR="002F31BD" w:rsidRDefault="002F31BD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 isolation and loneliness for older people in the area</w:t>
      </w:r>
    </w:p>
    <w:p w:rsidR="002F31BD" w:rsidRDefault="002F31BD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 to the issues and needs identified and provide accurate, high quality information</w:t>
      </w:r>
    </w:p>
    <w:p w:rsidR="002F31BD" w:rsidRDefault="002F31BD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referrals to relevant agencies and service providers</w:t>
      </w:r>
    </w:p>
    <w:p w:rsidR="002F31BD" w:rsidRDefault="002F31BD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and maintain client records</w:t>
      </w:r>
    </w:p>
    <w:p w:rsidR="00571377" w:rsidRDefault="002F31BD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Effectively promote the Community Agent Service and engage older people in the most appropriate way</w:t>
      </w:r>
      <w:r w:rsidR="00571377">
        <w:rPr>
          <w:sz w:val="24"/>
          <w:szCs w:val="24"/>
        </w:rPr>
        <w:t>, via Rainbow Centre newsletter ‘Something for Everyone’, word of mouth, facebook page, local community notices and notice boards</w:t>
      </w:r>
    </w:p>
    <w:p w:rsidR="00571377" w:rsidRDefault="00571377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local drop in sessions and diary for home visits</w:t>
      </w:r>
    </w:p>
    <w:p w:rsidR="00571377" w:rsidRDefault="002F31BD" w:rsidP="005713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coffee mornings</w:t>
      </w:r>
      <w:r w:rsidR="00571377">
        <w:rPr>
          <w:sz w:val="24"/>
          <w:szCs w:val="24"/>
        </w:rPr>
        <w:t>…i.e. pop up ‘</w:t>
      </w:r>
      <w:proofErr w:type="spellStart"/>
      <w:r w:rsidR="00571377">
        <w:rPr>
          <w:sz w:val="24"/>
          <w:szCs w:val="24"/>
        </w:rPr>
        <w:t>Enfys</w:t>
      </w:r>
      <w:proofErr w:type="spellEnd"/>
      <w:r w:rsidR="00571377">
        <w:rPr>
          <w:sz w:val="24"/>
          <w:szCs w:val="24"/>
        </w:rPr>
        <w:t xml:space="preserve"> Café’ in Overton Surgery</w:t>
      </w:r>
    </w:p>
    <w:p w:rsidR="002F31BD" w:rsidRDefault="00571377" w:rsidP="005713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2F31BD">
        <w:rPr>
          <w:sz w:val="24"/>
          <w:szCs w:val="24"/>
        </w:rPr>
        <w:t>local events</w:t>
      </w:r>
      <w:r>
        <w:rPr>
          <w:sz w:val="24"/>
          <w:szCs w:val="24"/>
        </w:rPr>
        <w:t xml:space="preserve">, and </w:t>
      </w:r>
    </w:p>
    <w:p w:rsidR="00571377" w:rsidRDefault="00571377" w:rsidP="005713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via home visits</w:t>
      </w:r>
    </w:p>
    <w:p w:rsidR="002F31BD" w:rsidRDefault="002F31BD" w:rsidP="002F3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Prepare monthly progress reports for the Community Council </w:t>
      </w:r>
    </w:p>
    <w:p w:rsidR="002F31BD" w:rsidRPr="001D6BC0" w:rsidRDefault="002F31BD" w:rsidP="001D6B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Service Outcomes</w:t>
      </w:r>
    </w:p>
    <w:p w:rsidR="002F31BD" w:rsidRDefault="002F31BD">
      <w:pPr>
        <w:rPr>
          <w:b/>
          <w:sz w:val="24"/>
          <w:szCs w:val="24"/>
        </w:rPr>
      </w:pPr>
      <w:r w:rsidRPr="00BB07A4">
        <w:rPr>
          <w:b/>
          <w:sz w:val="24"/>
          <w:szCs w:val="24"/>
        </w:rPr>
        <w:t>The Rainbow Centre</w:t>
      </w:r>
      <w:r w:rsidR="00BB07A4">
        <w:rPr>
          <w:b/>
          <w:sz w:val="24"/>
          <w:szCs w:val="24"/>
        </w:rPr>
        <w:t>, Penley</w:t>
      </w:r>
      <w:r w:rsidRPr="00BB07A4">
        <w:rPr>
          <w:b/>
          <w:sz w:val="24"/>
          <w:szCs w:val="24"/>
        </w:rPr>
        <w:t xml:space="preserve"> – Proposed Service Offer</w:t>
      </w:r>
    </w:p>
    <w:p w:rsidR="00855B43" w:rsidRPr="00855B43" w:rsidRDefault="00BB07A4" w:rsidP="00BB07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5B43">
        <w:rPr>
          <w:sz w:val="24"/>
          <w:szCs w:val="24"/>
        </w:rPr>
        <w:t>Appoint a Community Agent</w:t>
      </w:r>
    </w:p>
    <w:p w:rsidR="00855B43" w:rsidRPr="001D6BC0" w:rsidRDefault="00855B43" w:rsidP="001D6BC0">
      <w:pPr>
        <w:pStyle w:val="ListParagraph"/>
        <w:rPr>
          <w:sz w:val="24"/>
          <w:szCs w:val="24"/>
        </w:rPr>
      </w:pPr>
      <w:r w:rsidRPr="00855B43">
        <w:rPr>
          <w:sz w:val="24"/>
          <w:szCs w:val="24"/>
        </w:rPr>
        <w:t xml:space="preserve">- </w:t>
      </w:r>
      <w:r w:rsidR="00571377">
        <w:rPr>
          <w:sz w:val="24"/>
          <w:szCs w:val="24"/>
        </w:rPr>
        <w:t>approx. 10-12</w:t>
      </w:r>
      <w:r w:rsidRPr="00855B43">
        <w:rPr>
          <w:sz w:val="24"/>
          <w:szCs w:val="24"/>
        </w:rPr>
        <w:t xml:space="preserve"> hours a week Outreach Work within the Community</w:t>
      </w:r>
    </w:p>
    <w:p w:rsidR="00855B43" w:rsidRPr="001D6BC0" w:rsidRDefault="00BB07A4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5B43">
        <w:rPr>
          <w:sz w:val="24"/>
          <w:szCs w:val="24"/>
        </w:rPr>
        <w:t>Manage</w:t>
      </w:r>
      <w:r w:rsidR="00855B43">
        <w:rPr>
          <w:sz w:val="24"/>
          <w:szCs w:val="24"/>
        </w:rPr>
        <w:t>d</w:t>
      </w:r>
      <w:r w:rsidRPr="00855B43">
        <w:rPr>
          <w:sz w:val="24"/>
          <w:szCs w:val="24"/>
        </w:rPr>
        <w:t xml:space="preserve"> within the </w:t>
      </w:r>
      <w:r w:rsidR="00855B43">
        <w:rPr>
          <w:sz w:val="24"/>
          <w:szCs w:val="24"/>
        </w:rPr>
        <w:t>Rainbow Centre</w:t>
      </w:r>
      <w:r w:rsidRPr="00855B43">
        <w:rPr>
          <w:sz w:val="24"/>
          <w:szCs w:val="24"/>
        </w:rPr>
        <w:t xml:space="preserve">, including </w:t>
      </w:r>
      <w:r w:rsidR="00855B43">
        <w:rPr>
          <w:sz w:val="24"/>
          <w:szCs w:val="24"/>
        </w:rPr>
        <w:t xml:space="preserve">use of our staff handbook, and </w:t>
      </w:r>
      <w:r w:rsidRPr="00855B43">
        <w:rPr>
          <w:sz w:val="24"/>
          <w:szCs w:val="24"/>
        </w:rPr>
        <w:t>procedures and policies</w:t>
      </w:r>
      <w:r w:rsidR="00855B43">
        <w:rPr>
          <w:sz w:val="24"/>
          <w:szCs w:val="24"/>
        </w:rPr>
        <w:t>, inclu</w:t>
      </w:r>
      <w:r w:rsidR="001D6BC0">
        <w:rPr>
          <w:sz w:val="24"/>
          <w:szCs w:val="24"/>
        </w:rPr>
        <w:t>ding Lone Working Policy</w:t>
      </w:r>
    </w:p>
    <w:p w:rsidR="00855B43" w:rsidRPr="001D6BC0" w:rsidRDefault="00BB07A4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5B43">
        <w:rPr>
          <w:sz w:val="24"/>
          <w:szCs w:val="24"/>
        </w:rPr>
        <w:t>Provide office space and admin support</w:t>
      </w:r>
    </w:p>
    <w:p w:rsidR="00FD7187" w:rsidRPr="001D6BC0" w:rsidRDefault="00FD7187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the service locally</w:t>
      </w:r>
      <w:r w:rsidR="001D6BC0">
        <w:rPr>
          <w:sz w:val="24"/>
          <w:szCs w:val="24"/>
        </w:rPr>
        <w:t xml:space="preserve"> and through marketing activity – via the Rainbow Centre website and facebook site (latest Community C</w:t>
      </w:r>
      <w:r w:rsidR="00571377">
        <w:rPr>
          <w:sz w:val="24"/>
          <w:szCs w:val="24"/>
        </w:rPr>
        <w:t>ouncil post seen by 0ver 2000)</w:t>
      </w:r>
    </w:p>
    <w:p w:rsidR="00FD7187" w:rsidRPr="001D6BC0" w:rsidRDefault="00FD7187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visits for local older people, to promote access to services and activities</w:t>
      </w:r>
    </w:p>
    <w:p w:rsidR="00FD7187" w:rsidRPr="001D6BC0" w:rsidRDefault="00FD7187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55B43" w:rsidRPr="00855B43">
        <w:rPr>
          <w:sz w:val="24"/>
          <w:szCs w:val="24"/>
        </w:rPr>
        <w:t>rop ins a</w:t>
      </w:r>
      <w:r>
        <w:rPr>
          <w:sz w:val="24"/>
          <w:szCs w:val="24"/>
        </w:rPr>
        <w:t>t</w:t>
      </w:r>
      <w:r w:rsidR="00855B43" w:rsidRPr="00855B43">
        <w:rPr>
          <w:sz w:val="24"/>
          <w:szCs w:val="24"/>
        </w:rPr>
        <w:t xml:space="preserve"> local venues</w:t>
      </w:r>
      <w:r>
        <w:rPr>
          <w:sz w:val="24"/>
          <w:szCs w:val="24"/>
        </w:rPr>
        <w:t xml:space="preserve"> - </w:t>
      </w:r>
      <w:r w:rsidR="00855B43" w:rsidRPr="00FD7187">
        <w:rPr>
          <w:sz w:val="24"/>
          <w:szCs w:val="24"/>
        </w:rPr>
        <w:t>Outreach cou</w:t>
      </w:r>
      <w:r w:rsidR="00571377">
        <w:rPr>
          <w:sz w:val="24"/>
          <w:szCs w:val="24"/>
        </w:rPr>
        <w:t>ld be at Overton Surgery</w:t>
      </w:r>
    </w:p>
    <w:p w:rsidR="001D6BC0" w:rsidRDefault="00FD7187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accessible transport on Thursdays for people to attend group/s, events, coffee morning</w:t>
      </w:r>
      <w:r w:rsidR="001D6BC0">
        <w:rPr>
          <w:sz w:val="24"/>
          <w:szCs w:val="24"/>
        </w:rPr>
        <w:t xml:space="preserve"> _ </w:t>
      </w:r>
      <w:r>
        <w:rPr>
          <w:sz w:val="24"/>
          <w:szCs w:val="24"/>
        </w:rPr>
        <w:t xml:space="preserve">these could be hosted by </w:t>
      </w:r>
      <w:proofErr w:type="spellStart"/>
      <w:r>
        <w:rPr>
          <w:sz w:val="24"/>
          <w:szCs w:val="24"/>
        </w:rPr>
        <w:t>Enfys</w:t>
      </w:r>
      <w:proofErr w:type="spellEnd"/>
      <w:r>
        <w:rPr>
          <w:sz w:val="24"/>
          <w:szCs w:val="24"/>
        </w:rPr>
        <w:t xml:space="preserve"> </w:t>
      </w:r>
      <w:r w:rsidR="001D6BC0">
        <w:rPr>
          <w:sz w:val="24"/>
          <w:szCs w:val="24"/>
        </w:rPr>
        <w:t>Café</w:t>
      </w:r>
    </w:p>
    <w:p w:rsidR="001D6BC0" w:rsidRDefault="001D6BC0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Pilot some of our peer support groups at local venues – i.e. knit and natter, or other groups that are in demand</w:t>
      </w:r>
    </w:p>
    <w:p w:rsidR="001D6BC0" w:rsidRDefault="001D6BC0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Element of hand holding to enable older people to confidently access services</w:t>
      </w:r>
    </w:p>
    <w:p w:rsidR="001D6BC0" w:rsidRPr="001D6BC0" w:rsidRDefault="001D6BC0" w:rsidP="001D6B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back to the Community Council </w:t>
      </w:r>
    </w:p>
    <w:p w:rsidR="001D6BC0" w:rsidRPr="005D63BA" w:rsidRDefault="001D6BC0" w:rsidP="001D6BC0">
      <w:pPr>
        <w:rPr>
          <w:b/>
          <w:sz w:val="24"/>
          <w:szCs w:val="24"/>
        </w:rPr>
      </w:pPr>
      <w:r w:rsidRPr="005D63BA">
        <w:rPr>
          <w:b/>
          <w:sz w:val="24"/>
          <w:szCs w:val="24"/>
        </w:rPr>
        <w:t>If you want to take this forward:</w:t>
      </w:r>
    </w:p>
    <w:p w:rsidR="001D6BC0" w:rsidRPr="00571377" w:rsidRDefault="001D6BC0" w:rsidP="005713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63BA">
        <w:rPr>
          <w:sz w:val="24"/>
          <w:szCs w:val="24"/>
        </w:rPr>
        <w:t>Clerk to write to Jo Ward</w:t>
      </w:r>
      <w:r w:rsidR="00571377">
        <w:rPr>
          <w:sz w:val="24"/>
          <w:szCs w:val="24"/>
        </w:rPr>
        <w:t xml:space="preserve">, </w:t>
      </w:r>
      <w:r w:rsidR="00E32BE8">
        <w:rPr>
          <w:sz w:val="24"/>
          <w:szCs w:val="24"/>
        </w:rPr>
        <w:t>Commissioning &amp; Planning Manager at Wrexham Council</w:t>
      </w:r>
      <w:r w:rsidRPr="005D63BA">
        <w:rPr>
          <w:sz w:val="24"/>
          <w:szCs w:val="24"/>
        </w:rPr>
        <w:t xml:space="preserve"> to express an intere</w:t>
      </w:r>
      <w:r w:rsidR="00571377">
        <w:rPr>
          <w:sz w:val="24"/>
          <w:szCs w:val="24"/>
        </w:rPr>
        <w:t>st,</w:t>
      </w:r>
      <w:r w:rsidR="005D63BA">
        <w:rPr>
          <w:sz w:val="24"/>
          <w:szCs w:val="24"/>
        </w:rPr>
        <w:t xml:space="preserve"> stating you w</w:t>
      </w:r>
      <w:r w:rsidRPr="005D63BA">
        <w:rPr>
          <w:sz w:val="24"/>
          <w:szCs w:val="24"/>
        </w:rPr>
        <w:t>ould like to push ahead in appointing</w:t>
      </w:r>
      <w:r w:rsidR="00571377">
        <w:rPr>
          <w:sz w:val="24"/>
          <w:szCs w:val="24"/>
        </w:rPr>
        <w:t xml:space="preserve"> a Community Agent and </w:t>
      </w:r>
      <w:r w:rsidRPr="00571377">
        <w:rPr>
          <w:sz w:val="24"/>
          <w:szCs w:val="24"/>
        </w:rPr>
        <w:t>see it as nece</w:t>
      </w:r>
      <w:r w:rsidR="005D63BA" w:rsidRPr="00571377">
        <w:rPr>
          <w:sz w:val="24"/>
          <w:szCs w:val="24"/>
        </w:rPr>
        <w:t xml:space="preserve">ssary for the local rural area to reduce isolation and improve </w:t>
      </w:r>
      <w:r w:rsidR="00A13187" w:rsidRPr="00571377">
        <w:rPr>
          <w:sz w:val="24"/>
          <w:szCs w:val="24"/>
        </w:rPr>
        <w:t xml:space="preserve">equality of </w:t>
      </w:r>
      <w:r w:rsidR="005D63BA" w:rsidRPr="00571377">
        <w:rPr>
          <w:sz w:val="24"/>
          <w:szCs w:val="24"/>
        </w:rPr>
        <w:t>access to services.</w:t>
      </w:r>
      <w:r w:rsidR="00E32BE8">
        <w:rPr>
          <w:sz w:val="24"/>
          <w:szCs w:val="24"/>
        </w:rPr>
        <w:t xml:space="preserve">  Please can they release funds accordingly.</w:t>
      </w:r>
    </w:p>
    <w:sectPr w:rsidR="001D6BC0" w:rsidRPr="00571377" w:rsidSect="0070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C50"/>
    <w:multiLevelType w:val="hybridMultilevel"/>
    <w:tmpl w:val="AF06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72A6"/>
    <w:multiLevelType w:val="hybridMultilevel"/>
    <w:tmpl w:val="5CEADFAE"/>
    <w:lvl w:ilvl="0" w:tplc="FC90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502A8"/>
    <w:multiLevelType w:val="hybridMultilevel"/>
    <w:tmpl w:val="40CA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2289"/>
    <w:multiLevelType w:val="hybridMultilevel"/>
    <w:tmpl w:val="4AFAE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3C78"/>
    <w:rsid w:val="000B3C78"/>
    <w:rsid w:val="001D6BC0"/>
    <w:rsid w:val="002F31BD"/>
    <w:rsid w:val="002F6EA1"/>
    <w:rsid w:val="00571377"/>
    <w:rsid w:val="005D63BA"/>
    <w:rsid w:val="0070205F"/>
    <w:rsid w:val="00855B43"/>
    <w:rsid w:val="008D0E80"/>
    <w:rsid w:val="00A13187"/>
    <w:rsid w:val="00BB07A4"/>
    <w:rsid w:val="00C16ED0"/>
    <w:rsid w:val="00E32BE8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liveid@tudorjames.com</dc:creator>
  <cp:lastModifiedBy>Home</cp:lastModifiedBy>
  <cp:revision>2</cp:revision>
  <cp:lastPrinted>2017-07-05T12:14:00Z</cp:lastPrinted>
  <dcterms:created xsi:type="dcterms:W3CDTF">2017-07-05T12:14:00Z</dcterms:created>
  <dcterms:modified xsi:type="dcterms:W3CDTF">2017-07-05T12:14:00Z</dcterms:modified>
</cp:coreProperties>
</file>